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8" w:rsidRPr="00B5796C" w:rsidRDefault="00896898" w:rsidP="00896898">
      <w:pPr>
        <w:pStyle w:val="a5"/>
        <w:tabs>
          <w:tab w:val="center" w:pos="4153"/>
          <w:tab w:val="left" w:pos="6660"/>
        </w:tabs>
        <w:spacing w:afterLines="100" w:after="312"/>
        <w:ind w:leftChars="0" w:left="0"/>
        <w:jc w:val="center"/>
        <w:rPr>
          <w:b/>
          <w:bCs/>
          <w:sz w:val="32"/>
          <w:szCs w:val="32"/>
        </w:rPr>
      </w:pPr>
      <w:bookmarkStart w:id="0" w:name="_GoBack"/>
      <w:r w:rsidRPr="00B5796C">
        <w:rPr>
          <w:rFonts w:hint="eastAsia"/>
          <w:b/>
          <w:bCs/>
          <w:sz w:val="32"/>
          <w:szCs w:val="32"/>
        </w:rPr>
        <w:t>药物临床试验申请表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425"/>
        <w:gridCol w:w="2127"/>
        <w:gridCol w:w="392"/>
        <w:gridCol w:w="645"/>
        <w:gridCol w:w="1372"/>
        <w:gridCol w:w="426"/>
        <w:gridCol w:w="708"/>
        <w:gridCol w:w="1642"/>
      </w:tblGrid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bookmarkEnd w:id="0"/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/>
                <w:kern w:val="0"/>
                <w:sz w:val="24"/>
              </w:rPr>
              <w:t>申请人</w:t>
            </w:r>
            <w:r w:rsidRPr="00B5796C">
              <w:rPr>
                <w:rFonts w:hAnsi="宋体" w:hint="eastAsia"/>
                <w:kern w:val="0"/>
                <w:sz w:val="24"/>
              </w:rPr>
              <w:t>（</w:t>
            </w:r>
            <w:r w:rsidRPr="00B5796C">
              <w:rPr>
                <w:rFonts w:hAnsi="宋体" w:hint="eastAsia"/>
                <w:kern w:val="0"/>
                <w:sz w:val="24"/>
              </w:rPr>
              <w:t>PI</w:t>
            </w:r>
            <w:r w:rsidRPr="00B5796C">
              <w:rPr>
                <w:rFonts w:hAnsi="宋体" w:hint="eastAsia"/>
                <w:kern w:val="0"/>
                <w:sz w:val="24"/>
              </w:rPr>
              <w:t>）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/>
                <w:kern w:val="0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/>
                <w:kern w:val="0"/>
                <w:sz w:val="24"/>
              </w:rPr>
              <w:t>项目名称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/>
                <w:kern w:val="0"/>
                <w:sz w:val="24"/>
              </w:rPr>
              <w:t>申请</w:t>
            </w:r>
            <w:r w:rsidRPr="00B5796C">
              <w:rPr>
                <w:rFonts w:hAnsi="宋体" w:hint="eastAsia"/>
                <w:kern w:val="0"/>
                <w:sz w:val="24"/>
              </w:rPr>
              <w:t>专业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申办</w:t>
            </w:r>
            <w:r>
              <w:rPr>
                <w:rFonts w:hAnsi="宋体" w:hint="eastAsia"/>
                <w:kern w:val="0"/>
                <w:sz w:val="24"/>
              </w:rPr>
              <w:t>者</w:t>
            </w:r>
            <w:r w:rsidRPr="00B5796C">
              <w:rPr>
                <w:kern w:val="0"/>
                <w:sz w:val="24"/>
              </w:rPr>
              <w:t>/CRO</w:t>
            </w:r>
          </w:p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/>
                <w:kern w:val="0"/>
                <w:sz w:val="24"/>
              </w:rPr>
              <w:t>（</w:t>
            </w:r>
            <w:r w:rsidRPr="00B5796C">
              <w:rPr>
                <w:rFonts w:hAnsi="宋体" w:hint="eastAsia"/>
                <w:kern w:val="0"/>
                <w:sz w:val="24"/>
              </w:rPr>
              <w:t>需盖</w:t>
            </w:r>
            <w:r w:rsidRPr="00B5796C">
              <w:rPr>
                <w:rFonts w:hAnsi="宋体"/>
                <w:kern w:val="0"/>
                <w:sz w:val="24"/>
              </w:rPr>
              <w:t>章）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监查员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jc w:val="center"/>
              <w:rPr>
                <w:sz w:val="24"/>
              </w:rPr>
            </w:pPr>
            <w:r w:rsidRPr="00B5796C">
              <w:rPr>
                <w:rFonts w:hAnsi="宋体" w:hint="eastAsia"/>
                <w:sz w:val="24"/>
              </w:rPr>
              <w:t>注册分类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hAnsi="宋体"/>
                <w:sz w:val="24"/>
              </w:rPr>
              <w:t>中药</w:t>
            </w:r>
            <w:r w:rsidRPr="00B5796C">
              <w:rPr>
                <w:sz w:val="24"/>
                <w:u w:val="single"/>
              </w:rPr>
              <w:t xml:space="preserve"> </w:t>
            </w:r>
            <w:r w:rsidRPr="00B5796C">
              <w:rPr>
                <w:rFonts w:hint="eastAsia"/>
                <w:sz w:val="24"/>
                <w:u w:val="single"/>
              </w:rPr>
              <w:t xml:space="preserve"> </w:t>
            </w:r>
            <w:r w:rsidRPr="00B5796C">
              <w:rPr>
                <w:rFonts w:hAnsi="宋体"/>
                <w:sz w:val="24"/>
              </w:rPr>
              <w:t>类</w:t>
            </w:r>
            <w:r w:rsidRPr="00B5796C">
              <w:rPr>
                <w:sz w:val="24"/>
              </w:rPr>
              <w:t xml:space="preserve"> </w:t>
            </w:r>
            <w:r w:rsidRPr="00B5796C">
              <w:rPr>
                <w:rFonts w:hint="eastAsia"/>
                <w:sz w:val="24"/>
              </w:rPr>
              <w:t xml:space="preserve">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hAnsi="宋体"/>
                <w:sz w:val="24"/>
              </w:rPr>
              <w:t>化学药</w:t>
            </w:r>
            <w:r w:rsidRPr="00B5796C">
              <w:rPr>
                <w:sz w:val="24"/>
                <w:u w:val="single"/>
              </w:rPr>
              <w:t xml:space="preserve"> </w:t>
            </w:r>
            <w:r w:rsidRPr="00B5796C">
              <w:rPr>
                <w:rFonts w:hint="eastAsia"/>
                <w:sz w:val="24"/>
                <w:u w:val="single"/>
              </w:rPr>
              <w:t xml:space="preserve"> </w:t>
            </w:r>
            <w:r w:rsidRPr="00B5796C">
              <w:rPr>
                <w:rFonts w:hAnsi="宋体"/>
                <w:sz w:val="24"/>
              </w:rPr>
              <w:t>类</w:t>
            </w:r>
            <w:r w:rsidRPr="00B5796C">
              <w:rPr>
                <w:rFonts w:hAnsi="宋体" w:hint="eastAsia"/>
                <w:sz w:val="24"/>
              </w:rPr>
              <w:t xml:space="preserve"> </w:t>
            </w:r>
            <w:r w:rsidRPr="00B5796C">
              <w:rPr>
                <w:sz w:val="24"/>
              </w:rPr>
              <w:t xml:space="preserve"> </w:t>
            </w:r>
            <w:r w:rsidRPr="00B5796C">
              <w:rPr>
                <w:rFonts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hAnsi="宋体"/>
                <w:sz w:val="24"/>
              </w:rPr>
              <w:t>生物制品</w:t>
            </w:r>
            <w:r w:rsidRPr="00B5796C">
              <w:rPr>
                <w:sz w:val="24"/>
                <w:u w:val="single"/>
              </w:rPr>
              <w:t xml:space="preserve"> </w:t>
            </w:r>
            <w:r w:rsidRPr="00B5796C">
              <w:rPr>
                <w:rFonts w:hint="eastAsia"/>
                <w:sz w:val="24"/>
                <w:u w:val="single"/>
              </w:rPr>
              <w:t xml:space="preserve"> </w:t>
            </w:r>
            <w:r w:rsidRPr="00B5796C">
              <w:rPr>
                <w:rFonts w:hAnsi="宋体"/>
                <w:sz w:val="24"/>
              </w:rPr>
              <w:t>类</w:t>
            </w:r>
            <w:r w:rsidRPr="00B5796C">
              <w:rPr>
                <w:sz w:val="24"/>
              </w:rPr>
              <w:t xml:space="preserve"> </w:t>
            </w:r>
            <w:r w:rsidRPr="00B5796C">
              <w:rPr>
                <w:rFonts w:hint="eastAsia"/>
                <w:sz w:val="24"/>
              </w:rPr>
              <w:t xml:space="preserve">  </w:t>
            </w:r>
          </w:p>
          <w:p w:rsidR="00896898" w:rsidRPr="00B5796C" w:rsidRDefault="00896898" w:rsidP="00A405E5">
            <w:pPr>
              <w:spacing w:line="360" w:lineRule="auto"/>
              <w:ind w:leftChars="15" w:left="31"/>
              <w:rPr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hint="eastAsia"/>
                <w:sz w:val="24"/>
              </w:rPr>
              <w:t>中药保护品种</w:t>
            </w:r>
            <w:r w:rsidRPr="00B5796C">
              <w:rPr>
                <w:rFonts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hAnsi="宋体"/>
                <w:sz w:val="24"/>
              </w:rPr>
              <w:t>其他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jc w:val="center"/>
              <w:rPr>
                <w:sz w:val="24"/>
              </w:rPr>
            </w:pPr>
            <w:r w:rsidRPr="00B5796C">
              <w:rPr>
                <w:rFonts w:hAnsi="宋体"/>
                <w:sz w:val="24"/>
              </w:rPr>
              <w:t>试验分期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 xml:space="preserve">Ⅰ期 </w:t>
            </w:r>
            <w:r w:rsidRPr="00B5796C">
              <w:rPr>
                <w:rFonts w:ascii="宋体" w:hAnsi="宋体" w:hint="eastAsia"/>
                <w:sz w:val="24"/>
              </w:rPr>
              <w:t xml:space="preserve">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>Ⅱ期</w:t>
            </w:r>
            <w:r w:rsidRPr="00B5796C">
              <w:rPr>
                <w:rFonts w:ascii="宋体" w:hAnsi="宋体" w:hint="eastAsia"/>
                <w:sz w:val="24"/>
              </w:rPr>
              <w:t xml:space="preserve">  </w:t>
            </w:r>
            <w:r w:rsidRPr="00B5796C">
              <w:rPr>
                <w:rFonts w:ascii="宋体" w:hAnsi="宋体"/>
                <w:sz w:val="24"/>
              </w:rPr>
              <w:t xml:space="preserve"> 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 xml:space="preserve">Ⅲ期 </w:t>
            </w:r>
            <w:r w:rsidRPr="00B5796C">
              <w:rPr>
                <w:rFonts w:ascii="宋体" w:hAnsi="宋体" w:hint="eastAsia"/>
                <w:sz w:val="24"/>
              </w:rPr>
              <w:t xml:space="preserve">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</w:t>
            </w:r>
            <w:r w:rsidRPr="00B5796C">
              <w:rPr>
                <w:rFonts w:ascii="宋体" w:hAnsi="宋体"/>
                <w:sz w:val="24"/>
              </w:rPr>
              <w:t xml:space="preserve">Ⅳ期 </w:t>
            </w:r>
            <w:r w:rsidRPr="00B5796C">
              <w:rPr>
                <w:rFonts w:ascii="宋体" w:hAnsi="宋体" w:hint="eastAsia"/>
                <w:sz w:val="24"/>
              </w:rPr>
              <w:t xml:space="preserve">  </w:t>
            </w:r>
          </w:p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上市后再评价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生物等效性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458C2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458C2">
              <w:rPr>
                <w:rFonts w:ascii="宋体" w:hAnsi="宋体"/>
                <w:sz w:val="24"/>
              </w:rPr>
              <w:t>其他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jc w:val="center"/>
              <w:rPr>
                <w:rFonts w:hAnsi="宋体"/>
                <w:sz w:val="24"/>
              </w:rPr>
            </w:pPr>
            <w:r w:rsidRPr="00B5796C">
              <w:rPr>
                <w:rFonts w:hAnsi="宋体"/>
                <w:sz w:val="24"/>
              </w:rPr>
              <w:t>试验</w:t>
            </w:r>
            <w:r w:rsidRPr="00B5796C">
              <w:rPr>
                <w:rFonts w:hAnsi="宋体" w:hint="eastAsia"/>
                <w:sz w:val="24"/>
              </w:rPr>
              <w:t>中心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国内多中心  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国际多中心  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 其他</w:t>
            </w:r>
          </w:p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  <w:u w:val="single"/>
              </w:rPr>
            </w:pPr>
            <w:r w:rsidRPr="00B5796C">
              <w:rPr>
                <w:rFonts w:ascii="宋体" w:hAnsi="宋体" w:hint="eastAsia"/>
                <w:sz w:val="24"/>
              </w:rPr>
              <w:t>组长单位：</w:t>
            </w:r>
            <w:r w:rsidRPr="00B5796C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Ansi="宋体" w:hint="eastAsia"/>
                <w:sz w:val="24"/>
              </w:rPr>
              <w:t>试验设计总例数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本机构计划完成例数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jc w:val="center"/>
              <w:rPr>
                <w:rFonts w:hAnsi="宋体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本机构计划</w:t>
            </w:r>
            <w:r w:rsidRPr="00B5796C">
              <w:rPr>
                <w:rFonts w:hAnsi="宋体"/>
                <w:kern w:val="0"/>
                <w:sz w:val="24"/>
              </w:rPr>
              <w:t>开始日期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896898" w:rsidRPr="00B5796C" w:rsidRDefault="00896898" w:rsidP="00A405E5">
            <w:pPr>
              <w:spacing w:line="360" w:lineRule="auto"/>
              <w:ind w:leftChars="15" w:left="31"/>
              <w:jc w:val="center"/>
              <w:rPr>
                <w:rFonts w:ascii="宋体" w:hAnsi="宋体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本机构计划</w:t>
            </w:r>
            <w:r w:rsidRPr="00B5796C">
              <w:rPr>
                <w:rFonts w:hAnsi="宋体"/>
                <w:kern w:val="0"/>
                <w:sz w:val="24"/>
              </w:rPr>
              <w:t>结束日期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专业</w:t>
            </w:r>
            <w:r w:rsidRPr="00B5796C">
              <w:rPr>
                <w:rFonts w:hAnsi="宋体"/>
                <w:kern w:val="0"/>
                <w:sz w:val="24"/>
              </w:rPr>
              <w:t>是否有同类临床试验项目</w:t>
            </w:r>
          </w:p>
        </w:tc>
        <w:tc>
          <w:tcPr>
            <w:tcW w:w="4793" w:type="dxa"/>
            <w:gridSpan w:val="5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是 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专业</w:t>
            </w:r>
            <w:r w:rsidRPr="00B5796C">
              <w:rPr>
                <w:rFonts w:hAnsi="宋体"/>
                <w:kern w:val="0"/>
                <w:sz w:val="24"/>
              </w:rPr>
              <w:t>目前在</w:t>
            </w:r>
            <w:proofErr w:type="gramStart"/>
            <w:r w:rsidRPr="00B5796C">
              <w:rPr>
                <w:rFonts w:hAnsi="宋体"/>
                <w:kern w:val="0"/>
                <w:sz w:val="24"/>
              </w:rPr>
              <w:t>研</w:t>
            </w:r>
            <w:proofErr w:type="gramEnd"/>
            <w:r w:rsidRPr="00B5796C">
              <w:rPr>
                <w:rFonts w:hAnsi="宋体"/>
                <w:kern w:val="0"/>
                <w:sz w:val="24"/>
              </w:rPr>
              <w:t>临床试验项目数量</w:t>
            </w:r>
          </w:p>
        </w:tc>
        <w:tc>
          <w:tcPr>
            <w:tcW w:w="4793" w:type="dxa"/>
            <w:gridSpan w:val="5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B5796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B5796C">
              <w:rPr>
                <w:rFonts w:ascii="宋体" w:hAnsi="宋体" w:cs="宋体" w:hint="eastAsia"/>
                <w:kern w:val="0"/>
                <w:sz w:val="24"/>
              </w:rPr>
              <w:t xml:space="preserve"> 项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8072" w:type="dxa"/>
            <w:gridSpan w:val="8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  <w:r w:rsidRPr="00B5796C">
              <w:rPr>
                <w:rFonts w:hint="eastAsia"/>
                <w:sz w:val="24"/>
              </w:rPr>
              <w:t>是否涉及人类遗传资源采集、收集、研究、开发、买卖、出口、出境等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96898" w:rsidRPr="00B5796C" w:rsidRDefault="00896898" w:rsidP="00A405E5">
            <w:pPr>
              <w:spacing w:line="360" w:lineRule="auto"/>
              <w:ind w:leftChars="15" w:left="31"/>
              <w:rPr>
                <w:rFonts w:ascii="宋体" w:hAnsi="宋体"/>
                <w:sz w:val="24"/>
              </w:rPr>
            </w:pPr>
            <w:r w:rsidRPr="00B5796C">
              <w:rPr>
                <w:rFonts w:hint="eastAsia"/>
                <w:sz w:val="24"/>
              </w:rPr>
              <w:t>□是</w:t>
            </w:r>
            <w:r w:rsidRPr="00B5796C">
              <w:rPr>
                <w:rFonts w:hint="eastAsia"/>
                <w:sz w:val="24"/>
              </w:rPr>
              <w:t xml:space="preserve">   </w:t>
            </w:r>
            <w:r w:rsidRPr="00B5796C">
              <w:rPr>
                <w:rFonts w:hint="eastAsia"/>
                <w:sz w:val="24"/>
              </w:rPr>
              <w:t>□否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B5796C">
              <w:rPr>
                <w:rFonts w:hAnsi="宋体" w:hint="eastAsia"/>
                <w:kern w:val="0"/>
                <w:sz w:val="24"/>
              </w:rPr>
              <w:t>相关费用信息</w:t>
            </w:r>
          </w:p>
        </w:tc>
        <w:tc>
          <w:tcPr>
            <w:tcW w:w="3164" w:type="dxa"/>
            <w:gridSpan w:val="3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试验药物是否免费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是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96898" w:rsidRPr="00B5796C" w:rsidTr="00A405E5">
        <w:trPr>
          <w:trHeight w:val="567"/>
          <w:jc w:val="center"/>
        </w:trPr>
        <w:tc>
          <w:tcPr>
            <w:tcW w:w="2402" w:type="dxa"/>
            <w:gridSpan w:val="2"/>
            <w:vMerge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164" w:type="dxa"/>
            <w:gridSpan w:val="3"/>
            <w:shd w:val="clear" w:color="auto" w:fill="auto"/>
            <w:noWrap/>
            <w:vAlign w:val="center"/>
            <w:hideMark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hint="eastAsia"/>
                <w:kern w:val="0"/>
                <w:sz w:val="24"/>
              </w:rPr>
              <w:t>受试者检查费是否免费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896898" w:rsidRPr="00B5796C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 xml:space="preserve">是    </w:t>
            </w:r>
            <w:r w:rsidRPr="00B5796C">
              <w:rPr>
                <w:rFonts w:ascii="宋体" w:hAnsi="宋体"/>
                <w:sz w:val="24"/>
              </w:rPr>
              <w:t>□</w:t>
            </w:r>
            <w:r w:rsidRPr="00B5796C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9714" w:type="dxa"/>
            <w:gridSpan w:val="9"/>
            <w:shd w:val="clear" w:color="auto" w:fill="auto"/>
            <w:noWrap/>
            <w:vAlign w:val="center"/>
            <w:hideMark/>
          </w:tcPr>
          <w:p w:rsidR="00896898" w:rsidRPr="00BB69E0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BB69E0">
              <w:rPr>
                <w:rFonts w:hAnsi="宋体"/>
                <w:kern w:val="0"/>
                <w:sz w:val="24"/>
              </w:rPr>
              <w:t>临床试验</w:t>
            </w:r>
            <w:r w:rsidRPr="00BB69E0">
              <w:rPr>
                <w:rFonts w:hAnsi="宋体" w:hint="eastAsia"/>
                <w:kern w:val="0"/>
                <w:sz w:val="24"/>
              </w:rPr>
              <w:t>参与</w:t>
            </w:r>
            <w:r w:rsidRPr="00BB69E0">
              <w:rPr>
                <w:rFonts w:hAnsi="宋体"/>
                <w:kern w:val="0"/>
                <w:sz w:val="24"/>
              </w:rPr>
              <w:t>人员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职责分工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kern w:val="0"/>
                <w:sz w:val="24"/>
              </w:rPr>
              <w:t>GCP</w:t>
            </w:r>
            <w:r w:rsidRPr="009458C2">
              <w:rPr>
                <w:rFonts w:hAnsi="宋体" w:hint="eastAsia"/>
                <w:kern w:val="0"/>
                <w:sz w:val="24"/>
              </w:rPr>
              <w:t>证书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主要研究者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 xml:space="preserve">有     </w:t>
            </w: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专业项目管理员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 xml:space="preserve">有     </w:t>
            </w: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研究者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 xml:space="preserve">有     </w:t>
            </w: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专业质控员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 xml:space="preserve">有     </w:t>
            </w: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研究护士</w:t>
            </w: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 xml:space="preserve">有     </w:t>
            </w:r>
            <w:r w:rsidRPr="009458C2">
              <w:rPr>
                <w:rFonts w:ascii="宋体" w:hAnsi="宋体"/>
                <w:sz w:val="24"/>
              </w:rPr>
              <w:t>□</w:t>
            </w:r>
            <w:r w:rsidRPr="009458C2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76" w:type="dxa"/>
            <w:gridSpan w:val="3"/>
            <w:shd w:val="clear" w:color="auto" w:fill="auto"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4529" w:type="dxa"/>
            <w:gridSpan w:val="3"/>
            <w:shd w:val="clear" w:color="auto" w:fill="auto"/>
            <w:noWrap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  <w:r w:rsidRPr="009458C2">
              <w:rPr>
                <w:rFonts w:hint="eastAsia"/>
                <w:kern w:val="0"/>
                <w:sz w:val="24"/>
              </w:rPr>
              <w:t>主要研究者签名</w:t>
            </w:r>
            <w:r w:rsidRPr="009458C2">
              <w:rPr>
                <w:rFonts w:hint="eastAsia"/>
                <w:kern w:val="0"/>
                <w:sz w:val="24"/>
              </w:rPr>
              <w:t>/</w:t>
            </w:r>
            <w:r w:rsidRPr="009458C2"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5185" w:type="dxa"/>
            <w:gridSpan w:val="6"/>
            <w:shd w:val="clear" w:color="auto" w:fill="auto"/>
            <w:noWrap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96898" w:rsidRPr="00BB69E0" w:rsidTr="00A405E5">
        <w:trPr>
          <w:trHeight w:val="567"/>
          <w:jc w:val="center"/>
        </w:trPr>
        <w:tc>
          <w:tcPr>
            <w:tcW w:w="4529" w:type="dxa"/>
            <w:gridSpan w:val="3"/>
            <w:shd w:val="clear" w:color="auto" w:fill="auto"/>
            <w:noWrap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9458C2">
              <w:rPr>
                <w:rFonts w:hAnsi="宋体" w:hint="eastAsia"/>
                <w:kern w:val="0"/>
                <w:sz w:val="24"/>
              </w:rPr>
              <w:t>专业负责人</w:t>
            </w:r>
            <w:r w:rsidRPr="009458C2">
              <w:rPr>
                <w:rFonts w:hint="eastAsia"/>
                <w:kern w:val="0"/>
                <w:sz w:val="24"/>
              </w:rPr>
              <w:t>签名</w:t>
            </w:r>
            <w:r w:rsidRPr="009458C2">
              <w:rPr>
                <w:rFonts w:hint="eastAsia"/>
                <w:kern w:val="0"/>
                <w:sz w:val="24"/>
              </w:rPr>
              <w:t>/</w:t>
            </w:r>
            <w:r w:rsidRPr="009458C2"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5185" w:type="dxa"/>
            <w:gridSpan w:val="6"/>
            <w:shd w:val="clear" w:color="auto" w:fill="auto"/>
            <w:noWrap/>
            <w:vAlign w:val="center"/>
            <w:hideMark/>
          </w:tcPr>
          <w:p w:rsidR="00896898" w:rsidRPr="009458C2" w:rsidRDefault="00896898" w:rsidP="00A405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703C1" w:rsidRDefault="004703C1"/>
    <w:sectPr w:rsidR="004703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98" w:rsidRDefault="00896898" w:rsidP="00896898">
      <w:r>
        <w:separator/>
      </w:r>
    </w:p>
  </w:endnote>
  <w:endnote w:type="continuationSeparator" w:id="0">
    <w:p w:rsidR="00896898" w:rsidRDefault="00896898" w:rsidP="008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98" w:rsidRDefault="00896898" w:rsidP="00896898">
      <w:r>
        <w:separator/>
      </w:r>
    </w:p>
  </w:footnote>
  <w:footnote w:type="continuationSeparator" w:id="0">
    <w:p w:rsidR="00896898" w:rsidRDefault="00896898" w:rsidP="0089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98" w:rsidRPr="00896898" w:rsidRDefault="00896898" w:rsidP="00896898">
    <w:pPr>
      <w:pStyle w:val="a3"/>
      <w:ind w:left="6930" w:hangingChars="3850" w:hanging="6930"/>
      <w:jc w:val="left"/>
      <w:rPr>
        <w:rFonts w:ascii="Times New Roman" w:hAnsi="Times New Roman" w:cs="Times New Roman"/>
        <w:sz w:val="21"/>
        <w:szCs w:val="21"/>
      </w:rPr>
    </w:pPr>
    <w:r>
      <w:rPr>
        <w:rFonts w:hint="eastAsia"/>
        <w:noProof/>
      </w:rPr>
      <w:drawing>
        <wp:inline distT="0" distB="0" distL="0" distR="0" wp14:anchorId="71020EF9" wp14:editId="77055845">
          <wp:extent cx="914400" cy="561975"/>
          <wp:effectExtent l="1905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1975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rFonts w:hint="eastAsia"/>
        <w:noProof/>
      </w:rPr>
      <w:t xml:space="preserve">   </w:t>
    </w:r>
    <w:r>
      <w:rPr>
        <w:noProof/>
      </w:rPr>
      <w:t xml:space="preserve">     </w:t>
    </w:r>
    <w:r>
      <w:rPr>
        <w:rFonts w:hint="eastAsia"/>
        <w:noProof/>
      </w:rPr>
      <w:t xml:space="preserve">   </w:t>
    </w:r>
    <w:r w:rsidRPr="008816C3">
      <w:rPr>
        <w:rFonts w:ascii="Times New Roman" w:hAnsi="Times New Roman" w:cs="Times New Roman"/>
        <w:sz w:val="21"/>
        <w:szCs w:val="21"/>
      </w:rPr>
      <w:t>SOP-JG-0</w:t>
    </w:r>
    <w:r w:rsidRPr="008816C3">
      <w:rPr>
        <w:rFonts w:ascii="Times New Roman" w:hAnsi="Times New Roman" w:cs="Times New Roman" w:hint="eastAsia"/>
        <w:sz w:val="21"/>
        <w:szCs w:val="21"/>
      </w:rPr>
      <w:t>4</w:t>
    </w:r>
    <w:r w:rsidRPr="008816C3">
      <w:rPr>
        <w:rFonts w:ascii="Times New Roman" w:hAnsi="Times New Roman" w:cs="Times New Roman"/>
        <w:sz w:val="21"/>
        <w:szCs w:val="21"/>
      </w:rPr>
      <w:t>-F</w:t>
    </w:r>
    <w:r w:rsidRPr="008816C3">
      <w:rPr>
        <w:rFonts w:ascii="Times New Roman" w:hAnsi="Times New Roman" w:cs="Times New Roman" w:hint="eastAsia"/>
        <w:sz w:val="21"/>
        <w:szCs w:val="21"/>
      </w:rPr>
      <w:t>3-5</w:t>
    </w:r>
    <w:r w:rsidRPr="008816C3">
      <w:rPr>
        <w:rFonts w:ascii="Times New Roman" w:hAnsi="Times New Roman" w:cs="Times New Roman"/>
        <w:sz w:val="21"/>
        <w:szCs w:val="21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5"/>
    <w:rsid w:val="004703C1"/>
    <w:rsid w:val="00896898"/>
    <w:rsid w:val="009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98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89689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896898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968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968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98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89689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896898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968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968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2020-07-20T06:20:00Z</dcterms:created>
  <dcterms:modified xsi:type="dcterms:W3CDTF">2020-07-20T06:20:00Z</dcterms:modified>
</cp:coreProperties>
</file>